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57E9C3">
      <w:pPr>
        <w:widowControl w:val="0"/>
        <w:spacing w:line="600" w:lineRule="exact"/>
        <w:ind w:left="944" w:hanging="944" w:hangingChars="295"/>
        <w:jc w:val="both"/>
        <w:rPr>
          <w:rFonts w:ascii="Times New Roman" w:hAnsi="Times New Roman" w:eastAsia="黑体" w:cs="Times New Roman"/>
          <w:kern w:val="2"/>
          <w:sz w:val="32"/>
          <w:szCs w:val="32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kern w:val="2"/>
          <w:sz w:val="32"/>
          <w:szCs w:val="32"/>
          <w:lang w:val="en-US" w:eastAsia="zh-CN" w:bidi="ar-SA"/>
        </w:rPr>
        <w:t>附件1</w:t>
      </w:r>
    </w:p>
    <w:p w14:paraId="5B00456A">
      <w:pPr>
        <w:widowControl w:val="0"/>
        <w:spacing w:line="600" w:lineRule="exact"/>
        <w:ind w:left="0" w:firstLine="0"/>
        <w:jc w:val="center"/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</w:p>
    <w:p w14:paraId="7596452A">
      <w:pPr>
        <w:widowControl w:val="0"/>
        <w:spacing w:line="600" w:lineRule="exact"/>
        <w:ind w:left="0" w:firstLine="0"/>
        <w:jc w:val="center"/>
        <w:rPr>
          <w:rFonts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Times New Roman" w:hAnsi="Times New Roman" w:eastAsia="方正小标宋简体" w:cs="Times New Roman"/>
          <w:kern w:val="2"/>
          <w:sz w:val="44"/>
          <w:szCs w:val="44"/>
          <w:lang w:val="en-US" w:eastAsia="zh-CN" w:bidi="ar-SA"/>
        </w:rPr>
        <w:t>监理工程师职业资格考试各科目设置</w:t>
      </w:r>
      <w:bookmarkEnd w:id="0"/>
    </w:p>
    <w:p w14:paraId="6FD07463">
      <w:pPr>
        <w:widowControl w:val="0"/>
        <w:spacing w:line="20" w:lineRule="exact"/>
        <w:ind w:left="953" w:leftChars="4" w:hanging="945" w:hangingChars="315"/>
        <w:jc w:val="both"/>
        <w:rPr>
          <w:rFonts w:ascii="Times New Roman" w:hAnsi="Times New Roman" w:eastAsia="方正小标宋简体" w:cs="Times New Roman"/>
          <w:kern w:val="2"/>
          <w:sz w:val="30"/>
          <w:szCs w:val="30"/>
          <w:lang w:val="en-US" w:eastAsia="zh-CN" w:bidi="ar-SA"/>
        </w:rPr>
      </w:pPr>
    </w:p>
    <w:tbl>
      <w:tblPr>
        <w:tblStyle w:val="2"/>
        <w:tblpPr w:leftFromText="180" w:rightFromText="180" w:vertAnchor="text" w:horzAnchor="margin" w:tblpXSpec="center" w:tblpY="35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1"/>
        <w:gridCol w:w="1627"/>
        <w:gridCol w:w="1627"/>
        <w:gridCol w:w="1651"/>
        <w:gridCol w:w="1651"/>
      </w:tblGrid>
      <w:tr w14:paraId="518D1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1651" w:type="dxa"/>
            <w:tcBorders>
              <w:tl2br w:val="single" w:color="auto" w:sz="4" w:space="0"/>
            </w:tcBorders>
            <w:shd w:val="clear" w:color="auto" w:fill="auto"/>
          </w:tcPr>
          <w:p w14:paraId="3ECE4C62">
            <w:pPr>
              <w:widowControl w:val="0"/>
              <w:adjustRightInd w:val="0"/>
              <w:snapToGrid w:val="0"/>
              <w:spacing w:line="600" w:lineRule="exact"/>
              <w:ind w:left="0" w:firstLine="0"/>
              <w:jc w:val="center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  <w:p w14:paraId="15F5785E">
            <w:pPr>
              <w:widowControl w:val="0"/>
              <w:adjustRightInd w:val="0"/>
              <w:snapToGrid w:val="0"/>
              <w:spacing w:line="600" w:lineRule="exact"/>
              <w:ind w:left="0" w:firstLine="0"/>
              <w:jc w:val="center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 xml:space="preserve">    科目</w:t>
            </w:r>
          </w:p>
          <w:p w14:paraId="72BB44B4">
            <w:pPr>
              <w:widowControl w:val="0"/>
              <w:adjustRightInd w:val="0"/>
              <w:snapToGrid w:val="0"/>
              <w:spacing w:line="600" w:lineRule="exact"/>
              <w:ind w:left="0" w:firstLine="0"/>
              <w:jc w:val="both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 xml:space="preserve">      名称</w:t>
            </w:r>
          </w:p>
          <w:p w14:paraId="23513696">
            <w:pPr>
              <w:widowControl w:val="0"/>
              <w:adjustRightInd w:val="0"/>
              <w:snapToGrid w:val="0"/>
              <w:spacing w:line="600" w:lineRule="exact"/>
              <w:ind w:left="0" w:firstLine="0"/>
              <w:jc w:val="both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  <w:p w14:paraId="67AD14B2">
            <w:pPr>
              <w:widowControl w:val="0"/>
              <w:adjustRightInd w:val="0"/>
              <w:snapToGrid w:val="0"/>
              <w:spacing w:line="600" w:lineRule="exact"/>
              <w:ind w:left="0" w:firstLine="0"/>
              <w:jc w:val="both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项目</w:t>
            </w:r>
          </w:p>
          <w:p w14:paraId="6F7CE995">
            <w:pPr>
              <w:widowControl w:val="0"/>
              <w:adjustRightInd w:val="0"/>
              <w:snapToGrid w:val="0"/>
              <w:spacing w:line="600" w:lineRule="exact"/>
              <w:ind w:left="0" w:firstLine="0"/>
              <w:jc w:val="both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名称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57EF1511">
            <w:pPr>
              <w:widowControl w:val="0"/>
              <w:snapToGrid w:val="0"/>
              <w:spacing w:line="600" w:lineRule="exact"/>
              <w:ind w:left="0" w:firstLine="0"/>
              <w:contextualSpacing/>
              <w:jc w:val="center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建设工程</w:t>
            </w:r>
          </w:p>
          <w:p w14:paraId="7EDB0B87">
            <w:pPr>
              <w:widowControl w:val="0"/>
              <w:snapToGrid w:val="0"/>
              <w:spacing w:line="600" w:lineRule="exact"/>
              <w:ind w:left="0" w:firstLine="0"/>
              <w:contextualSpacing/>
              <w:jc w:val="center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合同管理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58D98269">
            <w:pPr>
              <w:widowControl w:val="0"/>
              <w:snapToGrid w:val="0"/>
              <w:spacing w:line="600" w:lineRule="exact"/>
              <w:ind w:left="0" w:firstLine="0"/>
              <w:contextualSpacing/>
              <w:jc w:val="center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  <w:p w14:paraId="59BFE49D">
            <w:pPr>
              <w:widowControl w:val="0"/>
              <w:snapToGrid w:val="0"/>
              <w:spacing w:line="600" w:lineRule="exact"/>
              <w:ind w:left="0" w:firstLine="0"/>
              <w:contextualSpacing/>
              <w:jc w:val="center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建设工程</w:t>
            </w:r>
          </w:p>
          <w:p w14:paraId="240153E1">
            <w:pPr>
              <w:widowControl w:val="0"/>
              <w:snapToGrid w:val="0"/>
              <w:spacing w:line="600" w:lineRule="exact"/>
              <w:ind w:left="0" w:firstLine="0"/>
              <w:contextualSpacing/>
              <w:jc w:val="center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目标控制（土木建筑工程、交通运输工程、水利工程）</w:t>
            </w:r>
          </w:p>
          <w:p w14:paraId="765EC66A">
            <w:pPr>
              <w:widowControl w:val="0"/>
              <w:snapToGrid w:val="0"/>
              <w:spacing w:line="600" w:lineRule="exact"/>
              <w:ind w:left="0" w:firstLine="0"/>
              <w:contextualSpacing/>
              <w:jc w:val="center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51" w:type="dxa"/>
            <w:shd w:val="clear" w:color="auto" w:fill="auto"/>
            <w:vAlign w:val="center"/>
          </w:tcPr>
          <w:p w14:paraId="2F0887AD">
            <w:pPr>
              <w:widowControl w:val="0"/>
              <w:snapToGrid w:val="0"/>
              <w:spacing w:line="600" w:lineRule="exact"/>
              <w:ind w:left="0" w:firstLine="0"/>
              <w:contextualSpacing/>
              <w:jc w:val="center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建设工程监理基本理论和相关法规</w:t>
            </w:r>
          </w:p>
        </w:tc>
        <w:tc>
          <w:tcPr>
            <w:tcW w:w="1651" w:type="dxa"/>
            <w:shd w:val="clear" w:color="auto" w:fill="auto"/>
            <w:vAlign w:val="center"/>
          </w:tcPr>
          <w:p w14:paraId="5DA134B1">
            <w:pPr>
              <w:widowControl w:val="0"/>
              <w:snapToGrid w:val="0"/>
              <w:spacing w:line="600" w:lineRule="exact"/>
              <w:ind w:left="0" w:firstLine="0"/>
              <w:contextualSpacing/>
              <w:jc w:val="center"/>
              <w:rPr>
                <w:rFonts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kern w:val="2"/>
                <w:sz w:val="24"/>
                <w:szCs w:val="24"/>
                <w:lang w:val="en-US" w:eastAsia="zh-CN" w:bidi="ar-SA"/>
              </w:rPr>
              <w:t>建设工程监理案例分析（土木建筑工程、交通运输工程、水利工程）</w:t>
            </w:r>
          </w:p>
        </w:tc>
      </w:tr>
      <w:tr w14:paraId="3EC2D0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1" w:type="dxa"/>
            <w:shd w:val="clear" w:color="auto" w:fill="auto"/>
            <w:vAlign w:val="center"/>
          </w:tcPr>
          <w:p w14:paraId="51103A42">
            <w:pPr>
              <w:widowControl w:val="0"/>
              <w:spacing w:line="600" w:lineRule="exact"/>
              <w:ind w:left="0" w:firstLine="0"/>
              <w:jc w:val="center"/>
              <w:rPr>
                <w:rFonts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考试时间</w:t>
            </w:r>
          </w:p>
          <w:p w14:paraId="3B93EAF8">
            <w:pPr>
              <w:widowControl w:val="0"/>
              <w:spacing w:line="600" w:lineRule="exact"/>
              <w:ind w:left="0" w:firstLine="0"/>
              <w:jc w:val="center"/>
              <w:rPr>
                <w:rFonts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（分钟）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6FE3E6ED">
            <w:pPr>
              <w:widowControl w:val="0"/>
              <w:spacing w:line="600" w:lineRule="exact"/>
              <w:ind w:left="0" w:firstLine="0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120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51CA123D">
            <w:pPr>
              <w:widowControl w:val="0"/>
              <w:spacing w:line="600" w:lineRule="exact"/>
              <w:ind w:left="0" w:firstLine="0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180</w:t>
            </w:r>
          </w:p>
        </w:tc>
        <w:tc>
          <w:tcPr>
            <w:tcW w:w="1651" w:type="dxa"/>
            <w:shd w:val="clear" w:color="auto" w:fill="auto"/>
            <w:vAlign w:val="center"/>
          </w:tcPr>
          <w:p w14:paraId="10AB57B0">
            <w:pPr>
              <w:widowControl w:val="0"/>
              <w:spacing w:line="600" w:lineRule="exact"/>
              <w:ind w:left="0" w:firstLine="0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120</w:t>
            </w:r>
          </w:p>
        </w:tc>
        <w:tc>
          <w:tcPr>
            <w:tcW w:w="1651" w:type="dxa"/>
            <w:shd w:val="clear" w:color="auto" w:fill="auto"/>
            <w:vAlign w:val="center"/>
          </w:tcPr>
          <w:p w14:paraId="3ED2A5EA">
            <w:pPr>
              <w:widowControl w:val="0"/>
              <w:spacing w:line="600" w:lineRule="exact"/>
              <w:ind w:left="0" w:firstLine="0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240</w:t>
            </w:r>
          </w:p>
        </w:tc>
      </w:tr>
      <w:tr w14:paraId="2CF6D8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651" w:type="dxa"/>
            <w:shd w:val="clear" w:color="auto" w:fill="auto"/>
            <w:vAlign w:val="center"/>
          </w:tcPr>
          <w:p w14:paraId="1D7BC485">
            <w:pPr>
              <w:widowControl w:val="0"/>
              <w:spacing w:line="600" w:lineRule="exact"/>
              <w:ind w:left="0" w:firstLine="0"/>
              <w:jc w:val="center"/>
              <w:rPr>
                <w:rFonts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满分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10F9C1F0">
            <w:pPr>
              <w:widowControl w:val="0"/>
              <w:spacing w:line="600" w:lineRule="exact"/>
              <w:ind w:left="0" w:firstLine="0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110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279FDAF5">
            <w:pPr>
              <w:widowControl w:val="0"/>
              <w:spacing w:line="600" w:lineRule="exact"/>
              <w:ind w:left="0" w:firstLine="0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160</w:t>
            </w:r>
          </w:p>
        </w:tc>
        <w:tc>
          <w:tcPr>
            <w:tcW w:w="1651" w:type="dxa"/>
            <w:shd w:val="clear" w:color="auto" w:fill="auto"/>
            <w:vAlign w:val="center"/>
          </w:tcPr>
          <w:p w14:paraId="17297D57">
            <w:pPr>
              <w:widowControl w:val="0"/>
              <w:spacing w:line="600" w:lineRule="exact"/>
              <w:ind w:left="0" w:firstLine="0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110</w:t>
            </w:r>
          </w:p>
        </w:tc>
        <w:tc>
          <w:tcPr>
            <w:tcW w:w="1651" w:type="dxa"/>
            <w:shd w:val="clear" w:color="auto" w:fill="auto"/>
            <w:vAlign w:val="center"/>
          </w:tcPr>
          <w:p w14:paraId="34256FE6">
            <w:pPr>
              <w:widowControl w:val="0"/>
              <w:spacing w:line="600" w:lineRule="exact"/>
              <w:ind w:left="0" w:firstLine="0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120</w:t>
            </w:r>
          </w:p>
        </w:tc>
      </w:tr>
      <w:tr w14:paraId="7F427E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651" w:type="dxa"/>
            <w:shd w:val="clear" w:color="auto" w:fill="auto"/>
            <w:vAlign w:val="center"/>
          </w:tcPr>
          <w:p w14:paraId="33E4DEC3">
            <w:pPr>
              <w:widowControl w:val="0"/>
              <w:spacing w:line="600" w:lineRule="exact"/>
              <w:ind w:left="0" w:firstLine="0"/>
              <w:jc w:val="center"/>
              <w:rPr>
                <w:rFonts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kern w:val="2"/>
                <w:sz w:val="28"/>
                <w:szCs w:val="28"/>
                <w:lang w:val="en-US" w:eastAsia="zh-CN" w:bidi="ar-SA"/>
              </w:rPr>
              <w:t>试题类型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79ECC806">
            <w:pPr>
              <w:widowControl w:val="0"/>
              <w:spacing w:line="600" w:lineRule="exact"/>
              <w:ind w:left="0" w:firstLine="0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单选题</w:t>
            </w:r>
          </w:p>
          <w:p w14:paraId="2F8B24CD">
            <w:pPr>
              <w:widowControl w:val="0"/>
              <w:spacing w:line="600" w:lineRule="exact"/>
              <w:ind w:left="0" w:firstLine="0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多选题</w:t>
            </w:r>
          </w:p>
        </w:tc>
        <w:tc>
          <w:tcPr>
            <w:tcW w:w="1627" w:type="dxa"/>
            <w:shd w:val="clear" w:color="auto" w:fill="auto"/>
            <w:vAlign w:val="center"/>
          </w:tcPr>
          <w:p w14:paraId="3BC932E6">
            <w:pPr>
              <w:widowControl w:val="0"/>
              <w:spacing w:line="600" w:lineRule="exact"/>
              <w:ind w:left="0" w:firstLine="0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单选题</w:t>
            </w:r>
          </w:p>
          <w:p w14:paraId="150298CD">
            <w:pPr>
              <w:widowControl w:val="0"/>
              <w:spacing w:line="600" w:lineRule="exact"/>
              <w:ind w:left="0" w:firstLine="0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多选题</w:t>
            </w:r>
          </w:p>
        </w:tc>
        <w:tc>
          <w:tcPr>
            <w:tcW w:w="1651" w:type="dxa"/>
            <w:shd w:val="clear" w:color="auto" w:fill="auto"/>
            <w:vAlign w:val="center"/>
          </w:tcPr>
          <w:p w14:paraId="4E2FAF54">
            <w:pPr>
              <w:widowControl w:val="0"/>
              <w:spacing w:line="600" w:lineRule="exact"/>
              <w:ind w:left="0" w:firstLine="0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单选题</w:t>
            </w:r>
          </w:p>
          <w:p w14:paraId="363E7210">
            <w:pPr>
              <w:widowControl w:val="0"/>
              <w:spacing w:line="600" w:lineRule="exact"/>
              <w:ind w:left="0" w:firstLine="0"/>
              <w:jc w:val="center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多选题</w:t>
            </w:r>
          </w:p>
        </w:tc>
        <w:tc>
          <w:tcPr>
            <w:tcW w:w="1651" w:type="dxa"/>
            <w:shd w:val="clear" w:color="auto" w:fill="auto"/>
            <w:vAlign w:val="center"/>
          </w:tcPr>
          <w:p w14:paraId="75462BC9">
            <w:pPr>
              <w:widowControl w:val="0"/>
              <w:spacing w:line="600" w:lineRule="exact"/>
              <w:ind w:left="0" w:firstLine="0"/>
              <w:jc w:val="center"/>
              <w:rPr>
                <w:rFonts w:ascii="Times New Roman" w:hAnsi="Times New Roman" w:eastAsia="仿宋" w:cs="Times New Roman"/>
                <w:color w:val="FF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Times New Roman" w:hAnsi="Times New Roman" w:eastAsia="仿宋" w:cs="Times New Roman"/>
                <w:kern w:val="2"/>
                <w:sz w:val="28"/>
                <w:szCs w:val="28"/>
                <w:lang w:val="en-US" w:eastAsia="zh-CN" w:bidi="ar-SA"/>
              </w:rPr>
              <w:t>综合分析</w:t>
            </w:r>
          </w:p>
        </w:tc>
      </w:tr>
    </w:tbl>
    <w:p w14:paraId="703C046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3A710E"/>
    <w:rsid w:val="213A7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2026-03-02T07:07:00Z</dcterms:created>
  <dc:creator>杨小萱</dc:creator>
  <cp:lastModifiedBy>杨小萱</cp:lastModifiedBy>
  <dcterms:modified xsi:type="dcterms:W3CDTF">2026-03-02T07:07:34Z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B85FAB543D2B49E1A8F2ABAE4C9FC848_11</vt:lpwstr>
  </property>
  <property fmtid="{D5CDD505-2E9C-101B-9397-08002B2CF9AE}" pid="4" name="KSOTemplateDocerSaveRecord">
    <vt:lpwstr>eyJoZGlkIjoiZjBkZjQ5N2YyOWM3OGQzMTQ4M2NjODQzMDExNzAzNDAiLCJ1c2VySWQiOiI4MDYxMzkwNzAifQ==</vt:lpwstr>
  </property>
</Properties>
</file>